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33AA" w14:textId="1E5E1442" w:rsidR="00432C5A" w:rsidRDefault="00576555">
      <w:r>
        <w:t>Planning Service</w:t>
      </w:r>
      <w:r>
        <w:tab/>
      </w:r>
      <w:r>
        <w:tab/>
      </w:r>
      <w:r>
        <w:tab/>
      </w:r>
      <w:r w:rsidR="00F41D69">
        <w:tab/>
      </w:r>
      <w:r w:rsidR="00F41D69">
        <w:tab/>
      </w:r>
      <w:r w:rsidR="00F41D69">
        <w:tab/>
      </w:r>
      <w:r w:rsidR="00911016">
        <w:tab/>
        <w:t>name</w:t>
      </w:r>
      <w:r w:rsidR="00F41D69">
        <w:t>…………………………</w:t>
      </w:r>
      <w:r w:rsidR="00911016">
        <w:t>…</w:t>
      </w:r>
    </w:p>
    <w:p w14:paraId="19AC0CF8" w14:textId="429EE685" w:rsidR="00F41D69" w:rsidRDefault="00F41D69">
      <w:r>
        <w:t>4</w:t>
      </w:r>
      <w:r w:rsidRPr="00F41D69">
        <w:rPr>
          <w:vertAlign w:val="superscript"/>
        </w:rPr>
        <w:t>th</w:t>
      </w:r>
      <w:r>
        <w:t xml:space="preserve"> Floor</w:t>
      </w:r>
      <w:r>
        <w:tab/>
      </w:r>
      <w:r>
        <w:tab/>
      </w:r>
      <w:r>
        <w:tab/>
      </w:r>
      <w:r>
        <w:tab/>
      </w:r>
      <w:r>
        <w:tab/>
      </w:r>
      <w:r>
        <w:tab/>
      </w:r>
      <w:r>
        <w:tab/>
      </w:r>
      <w:r>
        <w:tab/>
      </w:r>
      <w:r w:rsidR="00911016">
        <w:t>address</w:t>
      </w:r>
      <w:r>
        <w:t>………………………</w:t>
      </w:r>
      <w:r w:rsidR="00911016">
        <w:t>..</w:t>
      </w:r>
    </w:p>
    <w:p w14:paraId="1D111BF6" w14:textId="0A81CF5E" w:rsidR="00F41D69" w:rsidRDefault="00F41D69">
      <w:r>
        <w:t>Britannia House</w:t>
      </w:r>
      <w:r>
        <w:tab/>
      </w:r>
      <w:r>
        <w:tab/>
      </w:r>
      <w:r>
        <w:tab/>
      </w:r>
      <w:r>
        <w:tab/>
      </w:r>
      <w:r>
        <w:tab/>
      </w:r>
      <w:r>
        <w:tab/>
      </w:r>
      <w:r>
        <w:tab/>
        <w:t>……………………………………</w:t>
      </w:r>
    </w:p>
    <w:p w14:paraId="73D35F09" w14:textId="1CA316D5" w:rsidR="00F41D69" w:rsidRDefault="00F41D69">
      <w:r>
        <w:t>Hall Ings</w:t>
      </w:r>
      <w:r>
        <w:tab/>
      </w:r>
      <w:r>
        <w:tab/>
      </w:r>
      <w:r>
        <w:tab/>
      </w:r>
      <w:r>
        <w:tab/>
      </w:r>
      <w:r>
        <w:tab/>
      </w:r>
      <w:r>
        <w:tab/>
      </w:r>
      <w:r>
        <w:tab/>
      </w:r>
      <w:r>
        <w:tab/>
        <w:t>……………………………………</w:t>
      </w:r>
    </w:p>
    <w:p w14:paraId="679A09CC" w14:textId="711C9622" w:rsidR="00F41D69" w:rsidRDefault="00F41D69">
      <w:r>
        <w:t>Bradford</w:t>
      </w:r>
      <w:r>
        <w:tab/>
      </w:r>
      <w:r>
        <w:tab/>
      </w:r>
      <w:r>
        <w:tab/>
      </w:r>
      <w:r>
        <w:tab/>
      </w:r>
      <w:r>
        <w:tab/>
      </w:r>
      <w:r>
        <w:tab/>
      </w:r>
      <w:r>
        <w:tab/>
      </w:r>
      <w:r>
        <w:tab/>
        <w:t>……………………………………</w:t>
      </w:r>
    </w:p>
    <w:p w14:paraId="4825656B" w14:textId="5CA361D2" w:rsidR="00F41D69" w:rsidRDefault="00F41D69">
      <w:r>
        <w:t>BD1 1HX</w:t>
      </w:r>
      <w:r>
        <w:tab/>
      </w:r>
      <w:r>
        <w:tab/>
      </w:r>
      <w:r>
        <w:tab/>
      </w:r>
      <w:r>
        <w:tab/>
      </w:r>
      <w:r>
        <w:tab/>
      </w:r>
      <w:r>
        <w:tab/>
      </w:r>
      <w:r>
        <w:tab/>
      </w:r>
      <w:r>
        <w:tab/>
        <w:t xml:space="preserve">date </w:t>
      </w:r>
      <w:r>
        <w:tab/>
        <w:t>…………………………</w:t>
      </w:r>
    </w:p>
    <w:p w14:paraId="47CE7B93" w14:textId="77777777" w:rsidR="00F41D69" w:rsidRDefault="00F41D69"/>
    <w:p w14:paraId="3B7CFE8B" w14:textId="70939CD7" w:rsidR="00F41D69" w:rsidRDefault="00F41D69">
      <w:r>
        <w:t>Dear Sir/Madam</w:t>
      </w:r>
    </w:p>
    <w:p w14:paraId="237E7F51" w14:textId="41600A9E" w:rsidR="009D1F9C" w:rsidRPr="00911016" w:rsidRDefault="00F41D69" w:rsidP="009D1F9C">
      <w:pPr>
        <w:rPr>
          <w:b/>
          <w:bCs/>
        </w:rPr>
      </w:pPr>
      <w:r w:rsidRPr="00911016">
        <w:rPr>
          <w:b/>
          <w:bCs/>
        </w:rPr>
        <w:t xml:space="preserve">I wish to formally object to Planning Application Reference </w:t>
      </w:r>
      <w:r w:rsidR="009D1F9C" w:rsidRPr="00911016">
        <w:rPr>
          <w:b/>
          <w:bCs/>
        </w:rPr>
        <w:t>24/04889/MAO development of 1000 new dwellings and 95,000sq ft of employment floorspace on Greenbelt Land on land North of Westgate Hill Street, Bradford.</w:t>
      </w:r>
    </w:p>
    <w:p w14:paraId="4000F1E0" w14:textId="32FF2A0C" w:rsidR="009D1F9C" w:rsidRDefault="009D1F9C" w:rsidP="009D1F9C">
      <w:r>
        <w:t xml:space="preserve">My reasons for objecting </w:t>
      </w:r>
      <w:r w:rsidR="0065724B">
        <w:t>are:</w:t>
      </w:r>
    </w:p>
    <w:p w14:paraId="340D03E6" w14:textId="758D3D8C" w:rsidR="009D1F9C" w:rsidRDefault="006A1778" w:rsidP="006A1778">
      <w:pPr>
        <w:pStyle w:val="ListParagraph"/>
        <w:numPr>
          <w:ilvl w:val="0"/>
          <w:numId w:val="1"/>
        </w:numPr>
      </w:pPr>
      <w:r>
        <w:t>The site is designated as Greenbelt and has not been through a Greenbelt Review.</w:t>
      </w:r>
    </w:p>
    <w:p w14:paraId="1757E2F9" w14:textId="78D00108" w:rsidR="006A1778" w:rsidRDefault="006A1778" w:rsidP="006A1778">
      <w:pPr>
        <w:pStyle w:val="ListParagraph"/>
        <w:numPr>
          <w:ilvl w:val="0"/>
          <w:numId w:val="1"/>
        </w:numPr>
      </w:pPr>
      <w:r>
        <w:t xml:space="preserve">The site cannot be classified as </w:t>
      </w:r>
      <w:proofErr w:type="spellStart"/>
      <w:r>
        <w:t>Greybelt</w:t>
      </w:r>
      <w:proofErr w:type="spellEnd"/>
      <w:r>
        <w:t xml:space="preserve"> as it positively contributes to protecting the Greenbelt supporting the conditions laid down in Para 143 of the NPPF </w:t>
      </w:r>
      <w:r w:rsidR="0065724B">
        <w:t>including</w:t>
      </w:r>
      <w:r>
        <w:t xml:space="preserve"> checking </w:t>
      </w:r>
      <w:r w:rsidR="0065724B">
        <w:t>unrestricted sprawl</w:t>
      </w:r>
      <w:r>
        <w:t xml:space="preserve"> and the safeguarding the countryside from encroachment.</w:t>
      </w:r>
    </w:p>
    <w:p w14:paraId="64C0315B" w14:textId="634D12A1" w:rsidR="006A1778" w:rsidRDefault="006A1778" w:rsidP="006A1778">
      <w:pPr>
        <w:pStyle w:val="ListParagraph"/>
        <w:numPr>
          <w:ilvl w:val="0"/>
          <w:numId w:val="1"/>
        </w:numPr>
      </w:pPr>
      <w:r>
        <w:t xml:space="preserve">The site cannot be classified as </w:t>
      </w:r>
      <w:proofErr w:type="spellStart"/>
      <w:r>
        <w:t>Greybelt</w:t>
      </w:r>
      <w:proofErr w:type="spellEnd"/>
      <w:r>
        <w:t xml:space="preserve"> as it fails to satisfy the “Golden Rule” at para 155 of the NPPF. The site is not previously </w:t>
      </w:r>
      <w:r w:rsidR="0065724B">
        <w:t>developed,</w:t>
      </w:r>
      <w:r>
        <w:t xml:space="preserve"> and it materially contributes to the aims of </w:t>
      </w:r>
      <w:r w:rsidR="0065724B">
        <w:t>supporting</w:t>
      </w:r>
      <w:r>
        <w:t xml:space="preserve"> the Greenbelt.</w:t>
      </w:r>
    </w:p>
    <w:p w14:paraId="5624498C" w14:textId="73C4646B" w:rsidR="006A1778" w:rsidRDefault="006A1778" w:rsidP="006A1778">
      <w:pPr>
        <w:pStyle w:val="ListParagraph"/>
        <w:numPr>
          <w:ilvl w:val="0"/>
          <w:numId w:val="1"/>
        </w:numPr>
      </w:pPr>
      <w:r>
        <w:t xml:space="preserve">The </w:t>
      </w:r>
      <w:r w:rsidR="0065724B">
        <w:t>Environment</w:t>
      </w:r>
      <w:r>
        <w:t xml:space="preserve"> Agency </w:t>
      </w:r>
      <w:r w:rsidR="0065724B">
        <w:t>presently</w:t>
      </w:r>
      <w:r>
        <w:t xml:space="preserve"> has a holding objection to this application. </w:t>
      </w:r>
      <w:r w:rsidR="0065724B">
        <w:t>W</w:t>
      </w:r>
      <w:r>
        <w:t xml:space="preserve">e support their </w:t>
      </w:r>
      <w:r w:rsidR="0065724B">
        <w:t>reasons</w:t>
      </w:r>
      <w:r>
        <w:t xml:space="preserve"> confir</w:t>
      </w:r>
      <w:r w:rsidR="0065724B">
        <w:t>med in</w:t>
      </w:r>
      <w:r>
        <w:t xml:space="preserve"> their objection.</w:t>
      </w:r>
    </w:p>
    <w:p w14:paraId="20669852" w14:textId="3D631A75" w:rsidR="006A1778" w:rsidRDefault="0065724B" w:rsidP="006A1778">
      <w:pPr>
        <w:pStyle w:val="ListParagraph"/>
        <w:numPr>
          <w:ilvl w:val="0"/>
          <w:numId w:val="1"/>
        </w:numPr>
      </w:pPr>
      <w:r>
        <w:t xml:space="preserve">Over 96% </w:t>
      </w:r>
      <w:r w:rsidR="00911016">
        <w:t>of</w:t>
      </w:r>
      <w:r>
        <w:t xml:space="preserve"> t</w:t>
      </w:r>
      <w:r w:rsidR="006A1778">
        <w:t xml:space="preserve">he site is defined as either good or moderate quality </w:t>
      </w:r>
      <w:r>
        <w:t>agricultural</w:t>
      </w:r>
      <w:r w:rsidR="006A1778">
        <w:t xml:space="preserve"> land. As food security is now a national priority, developing this land undermines </w:t>
      </w:r>
      <w:r w:rsidR="00911016">
        <w:t>food security</w:t>
      </w:r>
      <w:r w:rsidR="006A1778">
        <w:t>.</w:t>
      </w:r>
    </w:p>
    <w:p w14:paraId="684F48EB" w14:textId="7C768C1F" w:rsidR="006A1778" w:rsidRDefault="006A1778" w:rsidP="006A1778">
      <w:pPr>
        <w:pStyle w:val="ListParagraph"/>
        <w:numPr>
          <w:ilvl w:val="0"/>
          <w:numId w:val="1"/>
        </w:numPr>
      </w:pPr>
      <w:r>
        <w:t>The Highways Assessment is out of date and based on surveys carried out in 2018</w:t>
      </w:r>
      <w:r w:rsidR="00911016">
        <w:t xml:space="preserve"> over </w:t>
      </w:r>
      <w:r w:rsidR="0065724B">
        <w:t>7 years ago. The</w:t>
      </w:r>
      <w:r w:rsidR="00911016">
        <w:t xml:space="preserve"> traffic</w:t>
      </w:r>
      <w:r w:rsidR="0065724B">
        <w:t xml:space="preserve"> impact on neighbouring villages such as Drighlington</w:t>
      </w:r>
      <w:r w:rsidR="00911016">
        <w:t xml:space="preserve">, </w:t>
      </w:r>
      <w:r w:rsidR="0065724B">
        <w:t>Gildersome</w:t>
      </w:r>
      <w:r w:rsidR="00911016">
        <w:t xml:space="preserve"> and </w:t>
      </w:r>
      <w:r w:rsidR="0065724B">
        <w:t>Birkenshaw have not been adequately assessed.</w:t>
      </w:r>
    </w:p>
    <w:p w14:paraId="04BB7CD6" w14:textId="1E4A99C8" w:rsidR="0065724B" w:rsidRDefault="0065724B" w:rsidP="006A1778">
      <w:pPr>
        <w:pStyle w:val="ListParagraph"/>
        <w:numPr>
          <w:ilvl w:val="0"/>
          <w:numId w:val="1"/>
        </w:numPr>
      </w:pPr>
      <w:r>
        <w:t>The Development cannot be regarded as sustainable as local schools, health centres and roads cannot cope with this level of development. The site is badly served by public transport which will encourage more motor vehicle movements.</w:t>
      </w:r>
    </w:p>
    <w:p w14:paraId="36109A89" w14:textId="7E4096A3" w:rsidR="004D2CA3" w:rsidRDefault="004D2CA3" w:rsidP="006A1778">
      <w:pPr>
        <w:pStyle w:val="ListParagraph"/>
        <w:numPr>
          <w:ilvl w:val="0"/>
          <w:numId w:val="1"/>
        </w:numPr>
      </w:pPr>
      <w:r>
        <w:t>Other concerns I have include ……………………………………………………………………………………………………………………………………………………………………………………………………………………………………………………</w:t>
      </w:r>
    </w:p>
    <w:p w14:paraId="79AD0325" w14:textId="39EAB40B" w:rsidR="0065724B" w:rsidRDefault="0065724B" w:rsidP="0065724B">
      <w:r>
        <w:t xml:space="preserve">Please lodge this formal objection </w:t>
      </w:r>
      <w:r w:rsidR="00911016">
        <w:t>and</w:t>
      </w:r>
      <w:r>
        <w:t xml:space="preserve"> keep me updated </w:t>
      </w:r>
      <w:r w:rsidR="00911016">
        <w:t>about</w:t>
      </w:r>
      <w:r>
        <w:t xml:space="preserve"> this application by letter.</w:t>
      </w:r>
    </w:p>
    <w:p w14:paraId="2D1A5D4B" w14:textId="7C09E16F" w:rsidR="0065724B" w:rsidRDefault="0065724B" w:rsidP="0065724B">
      <w:r>
        <w:t>Yours faithfully</w:t>
      </w:r>
    </w:p>
    <w:p w14:paraId="64A18B17" w14:textId="77777777" w:rsidR="0065724B" w:rsidRDefault="0065724B" w:rsidP="0065724B"/>
    <w:p w14:paraId="5B96D6F7" w14:textId="0EDFD791" w:rsidR="0065724B" w:rsidRDefault="0065724B" w:rsidP="0065724B">
      <w:r>
        <w:t>Si</w:t>
      </w:r>
      <w:r w:rsidR="00911016">
        <w:t>gn</w:t>
      </w:r>
      <w:r>
        <w:t>ed</w:t>
      </w:r>
      <w:r>
        <w:tab/>
      </w:r>
      <w:r>
        <w:tab/>
      </w:r>
      <w:r w:rsidR="00911016">
        <w:t>………………………………….</w:t>
      </w:r>
      <w:r w:rsidR="00911016">
        <w:tab/>
        <w:t>………………………………….</w:t>
      </w:r>
    </w:p>
    <w:p w14:paraId="46E70212" w14:textId="77777777" w:rsidR="009D1F9C" w:rsidRDefault="009D1F9C" w:rsidP="009D1F9C"/>
    <w:p w14:paraId="73AAF3A6" w14:textId="2747367F" w:rsidR="00F41D69" w:rsidRDefault="00F41D69"/>
    <w:sectPr w:rsidR="00F41D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575F7"/>
    <w:multiLevelType w:val="hybridMultilevel"/>
    <w:tmpl w:val="CDB666A2"/>
    <w:lvl w:ilvl="0" w:tplc="1C92813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47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69"/>
    <w:rsid w:val="000A0834"/>
    <w:rsid w:val="001A17DD"/>
    <w:rsid w:val="00432C5A"/>
    <w:rsid w:val="004D2CA3"/>
    <w:rsid w:val="00520897"/>
    <w:rsid w:val="00576555"/>
    <w:rsid w:val="005E0FA1"/>
    <w:rsid w:val="0065724B"/>
    <w:rsid w:val="006A1778"/>
    <w:rsid w:val="006B1E3F"/>
    <w:rsid w:val="00775F62"/>
    <w:rsid w:val="00911016"/>
    <w:rsid w:val="009D1F9C"/>
    <w:rsid w:val="00AB0CB9"/>
    <w:rsid w:val="00F41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3C7B"/>
  <w15:chartTrackingRefBased/>
  <w15:docId w15:val="{65021325-55D7-4E97-BE2C-42F95CA5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D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D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D69"/>
    <w:rPr>
      <w:rFonts w:eastAsiaTheme="majorEastAsia" w:cstheme="majorBidi"/>
      <w:color w:val="272727" w:themeColor="text1" w:themeTint="D8"/>
    </w:rPr>
  </w:style>
  <w:style w:type="paragraph" w:styleId="Title">
    <w:name w:val="Title"/>
    <w:basedOn w:val="Normal"/>
    <w:next w:val="Normal"/>
    <w:link w:val="TitleChar"/>
    <w:uiPriority w:val="10"/>
    <w:qFormat/>
    <w:rsid w:val="00F41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D69"/>
    <w:pPr>
      <w:spacing w:before="160"/>
      <w:jc w:val="center"/>
    </w:pPr>
    <w:rPr>
      <w:i/>
      <w:iCs/>
      <w:color w:val="404040" w:themeColor="text1" w:themeTint="BF"/>
    </w:rPr>
  </w:style>
  <w:style w:type="character" w:customStyle="1" w:styleId="QuoteChar">
    <w:name w:val="Quote Char"/>
    <w:basedOn w:val="DefaultParagraphFont"/>
    <w:link w:val="Quote"/>
    <w:uiPriority w:val="29"/>
    <w:rsid w:val="00F41D69"/>
    <w:rPr>
      <w:i/>
      <w:iCs/>
      <w:color w:val="404040" w:themeColor="text1" w:themeTint="BF"/>
    </w:rPr>
  </w:style>
  <w:style w:type="paragraph" w:styleId="ListParagraph">
    <w:name w:val="List Paragraph"/>
    <w:basedOn w:val="Normal"/>
    <w:uiPriority w:val="34"/>
    <w:qFormat/>
    <w:rsid w:val="00F41D69"/>
    <w:pPr>
      <w:ind w:left="720"/>
      <w:contextualSpacing/>
    </w:pPr>
  </w:style>
  <w:style w:type="character" w:styleId="IntenseEmphasis">
    <w:name w:val="Intense Emphasis"/>
    <w:basedOn w:val="DefaultParagraphFont"/>
    <w:uiPriority w:val="21"/>
    <w:qFormat/>
    <w:rsid w:val="00F41D69"/>
    <w:rPr>
      <w:i/>
      <w:iCs/>
      <w:color w:val="0F4761" w:themeColor="accent1" w:themeShade="BF"/>
    </w:rPr>
  </w:style>
  <w:style w:type="paragraph" w:styleId="IntenseQuote">
    <w:name w:val="Intense Quote"/>
    <w:basedOn w:val="Normal"/>
    <w:next w:val="Normal"/>
    <w:link w:val="IntenseQuoteChar"/>
    <w:uiPriority w:val="30"/>
    <w:qFormat/>
    <w:rsid w:val="00F41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D69"/>
    <w:rPr>
      <w:i/>
      <w:iCs/>
      <w:color w:val="0F4761" w:themeColor="accent1" w:themeShade="BF"/>
    </w:rPr>
  </w:style>
  <w:style w:type="character" w:styleId="IntenseReference">
    <w:name w:val="Intense Reference"/>
    <w:basedOn w:val="DefaultParagraphFont"/>
    <w:uiPriority w:val="32"/>
    <w:qFormat/>
    <w:rsid w:val="00F41D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2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1766</Characters>
  <Application>Microsoft Office Word</Application>
  <DocSecurity>4</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Finnigan, Cllr Robert</dc:creator>
  <cp:keywords/>
  <dc:description/>
  <cp:lastModifiedBy>Drighlington Parish Council Clerk</cp:lastModifiedBy>
  <cp:revision>2</cp:revision>
  <dcterms:created xsi:type="dcterms:W3CDTF">2025-10-10T08:26:00Z</dcterms:created>
  <dcterms:modified xsi:type="dcterms:W3CDTF">2025-10-10T08:26:00Z</dcterms:modified>
</cp:coreProperties>
</file>